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22201FF2">
      <w:pPr>
        <w:rPr>
          <w:sz w:val="32"/>
          <w:szCs w:val="32"/>
        </w:rPr>
      </w:pPr>
      <w:r w:rsidR="00D02354">
        <w:drawing>
          <wp:inline wp14:editId="0095CED6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f7c9b48d6c7496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2E83218E" w:rsidR="00D02354">
        <w:rPr>
          <w:sz w:val="32"/>
          <w:szCs w:val="32"/>
        </w:rPr>
        <w:t>Module</w:t>
      </w:r>
      <w:r w:rsidRPr="2E83218E" w:rsidR="0D95A42F">
        <w:rPr>
          <w:sz w:val="32"/>
          <w:szCs w:val="32"/>
        </w:rPr>
        <w:t xml:space="preserve"> </w:t>
      </w:r>
      <w:r w:rsidRPr="2E83218E" w:rsidR="0D95A42F">
        <w:rPr>
          <w:sz w:val="32"/>
          <w:szCs w:val="32"/>
        </w:rPr>
        <w:t>31D: Inventory Valuation (Optional)</w:t>
      </w:r>
      <w:r w:rsidRPr="2E83218E" w:rsidR="3B8715BB">
        <w:rPr>
          <w:sz w:val="32"/>
          <w:szCs w:val="32"/>
        </w:rPr>
        <w:t>:</w:t>
      </w:r>
      <w:r w:rsidRPr="2E83218E" w:rsidR="3B8715BB">
        <w:rPr>
          <w:sz w:val="32"/>
          <w:szCs w:val="32"/>
        </w:rPr>
        <w:t xml:space="preserve"> </w:t>
      </w:r>
      <w:r w:rsidRPr="2E83218E" w:rsidR="411AB621">
        <w:rPr>
          <w:sz w:val="32"/>
          <w:szCs w:val="32"/>
        </w:rPr>
        <w:t xml:space="preserve">      </w:t>
      </w:r>
      <w:r w:rsidRPr="2E83218E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2E83218E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2E83218E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5242ECC7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55DD5D8" w:rsidR="49258A08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Examine different inventory valuation methods.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3AC50F3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755DD5D8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755DD5D8" w:rsidR="241D7837">
              <w:rPr>
                <w:rFonts w:ascii="Calibri" w:hAnsi="Calibri" w:cs="Calibri" w:asciiTheme="minorAscii" w:hAnsiTheme="minorAscii" w:cstheme="minorAscii"/>
              </w:rPr>
              <w:t>thoughtfully examine different inventory valuation methods.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32A8BAF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F443F29" w:rsidR="4DAE48A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able to </w:t>
            </w:r>
            <w:r w:rsidRPr="4F443F29" w:rsidR="7098071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discuss the benefits of both periodic and perpetual and make a recommendation to a business on which one would be more beneficial.</w:t>
            </w:r>
          </w:p>
          <w:p w:rsidR="70980717" w:rsidP="0629B07A" w:rsidRDefault="70980717" w14:paraId="39BE8F76" w14:textId="480B446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4F443F29" w:rsidR="45DEE0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Able to </w:t>
            </w:r>
            <w:r w:rsidRPr="4F443F29" w:rsidR="7098071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discuss the positive and negatives to the </w:t>
            </w:r>
            <w:r w:rsidRPr="4F443F29" w:rsidR="7098071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different</w:t>
            </w:r>
            <w:r w:rsidRPr="4F443F29" w:rsidR="7098071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pricing systems and could recommend which one would be most accurate to a business.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1F6B486E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755DD5D8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755DD5D8" w:rsidR="748850DC">
              <w:rPr>
                <w:rFonts w:ascii="Calibri" w:hAnsi="Calibri" w:cs="Calibri" w:asciiTheme="minorAscii" w:hAnsiTheme="minorAscii" w:cstheme="minorAscii"/>
              </w:rPr>
              <w:t xml:space="preserve"> examine different inventory valuation methods.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13C4074B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F443F29" w:rsidR="68E83A6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</w:t>
            </w:r>
            <w:r w:rsidRPr="4F443F29" w:rsidR="3758846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alculat</w:t>
            </w:r>
            <w:r w:rsidRPr="4F443F29" w:rsidR="254D2CC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ing </w:t>
            </w:r>
            <w:r w:rsidRPr="4F443F29" w:rsidR="3758846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value of inventory using </w:t>
            </w:r>
            <w:r w:rsidRPr="4F443F29" w:rsidR="3758846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fifo</w:t>
            </w:r>
            <w:r w:rsidRPr="4F443F29" w:rsidR="3758846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</w:t>
            </w:r>
            <w:proofErr w:type="spellStart"/>
            <w:r w:rsidRPr="4F443F29" w:rsidR="3758846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lifo</w:t>
            </w:r>
            <w:proofErr w:type="spellEnd"/>
            <w:r w:rsidRPr="4F443F29" w:rsidR="3758846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and average cost.</w:t>
            </w:r>
          </w:p>
          <w:p w:rsidR="72BD9A3B" w:rsidP="0629B07A" w:rsidRDefault="72BD9A3B" w14:paraId="73D3C118" w14:textId="66DCD3D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629B07A" w:rsidR="72BD9A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Can take the above calculations and can indicate what a change in market price would do in each of the situations.</w:t>
            </w:r>
          </w:p>
          <w:p w:rsidR="72BD9A3B" w:rsidP="4F443F29" w:rsidRDefault="72BD9A3B" w14:paraId="780EB688" w14:textId="033854B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4F443F29" w:rsidR="40AB269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Taking </w:t>
            </w:r>
            <w:r w:rsidRPr="4F443F29" w:rsidR="72BD9A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 calculations and explain how each would change the COGS and Net Income</w:t>
            </w:r>
          </w:p>
          <w:p w:rsidR="72BD9A3B" w:rsidP="0629B07A" w:rsidRDefault="72BD9A3B" w14:paraId="53785A97" w14:textId="2487C32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629B07A" w:rsidR="72BD9A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Given a set of inventory related transactions can show the entries using both periodic and perpetual methods (purchase of mdse, sales, return and discount).</w:t>
            </w: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2E83218E" w:rsidRDefault="38AAD0C3" w14:paraId="4CD9529F" w14:textId="47C17424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  <w:p w:rsidR="6DBE7000" w:rsidP="38AAD0C3" w:rsidRDefault="6DBE7000" w14:paraId="5B41BB33" w14:textId="0D8F93C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755DD5D8" w:rsidR="6DBE7000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755DD5D8" w:rsidR="1294929B">
              <w:rPr>
                <w:rFonts w:ascii="Calibri" w:hAnsi="Calibri" w:cs="Calibri" w:asciiTheme="minorAscii" w:hAnsiTheme="minorAscii" w:cstheme="minorAscii"/>
              </w:rPr>
              <w:t xml:space="preserve">examination </w:t>
            </w:r>
            <w:r w:rsidRPr="755DD5D8" w:rsidR="6DBE7000">
              <w:rPr>
                <w:rFonts w:ascii="Calibri" w:hAnsi="Calibri" w:cs="Calibri" w:asciiTheme="minorAscii" w:hAnsiTheme="minorAscii" w:cstheme="minorAscii"/>
              </w:rPr>
              <w:t xml:space="preserve">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5614A5F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755DD5D8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755DD5D8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755DD5D8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755DD5D8" w:rsidR="5404D7A8">
              <w:rPr>
                <w:rFonts w:ascii="Calibri" w:hAnsi="Calibri" w:cs="Calibri" w:asciiTheme="minorAscii" w:hAnsiTheme="minorAscii" w:cstheme="minorAscii"/>
              </w:rPr>
              <w:t>examining different inventory valuation methods.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2E83218E" w:rsidRDefault="683C5658" w14:paraId="2BE4A645" w14:textId="6139FADF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2E83218E" w:rsidRDefault="00D02354" w14:paraId="376BD918" w14:textId="0AB149EF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E83218E" w:rsidR="1AAF4F5B">
              <w:rPr>
                <w:rFonts w:ascii="Calibri" w:hAnsi="Calibri" w:cs="Calibri" w:asciiTheme="minorAscii" w:hAnsiTheme="minorAscii" w:cstheme="minorAscii"/>
              </w:rPr>
              <w:t>Ca</w:t>
            </w:r>
            <w:r w:rsidRPr="2E83218E" w:rsidR="56BCDB87">
              <w:rPr>
                <w:rFonts w:ascii="Calibri" w:hAnsi="Calibri" w:cs="Calibri" w:asciiTheme="minorAscii" w:hAnsiTheme="minorAscii" w:cstheme="minorAscii"/>
              </w:rPr>
              <w:t>lculating</w:t>
            </w:r>
            <w:r w:rsidRPr="2E83218E" w:rsidR="1AAF4F5B">
              <w:rPr>
                <w:rFonts w:ascii="Calibri" w:hAnsi="Calibri" w:cs="Calibri" w:asciiTheme="minorAscii" w:hAnsiTheme="minorAscii" w:cstheme="minorAscii"/>
              </w:rPr>
              <w:t xml:space="preserve"> the value of inventory using multiple methods but cannot extend the learning to how it will change CO</w:t>
            </w:r>
            <w:r w:rsidRPr="2E83218E" w:rsidR="251DDA51">
              <w:rPr>
                <w:rFonts w:ascii="Calibri" w:hAnsi="Calibri" w:cs="Calibri" w:asciiTheme="minorAscii" w:hAnsiTheme="minorAscii" w:cstheme="minorAscii"/>
              </w:rPr>
              <w:t>GS</w:t>
            </w:r>
            <w:r w:rsidRPr="2E83218E" w:rsidR="1AAF4F5B">
              <w:rPr>
                <w:rFonts w:ascii="Calibri" w:hAnsi="Calibri" w:cs="Calibri" w:asciiTheme="minorAscii" w:hAnsiTheme="minorAscii" w:cstheme="minorAscii"/>
              </w:rPr>
              <w:t xml:space="preserve"> or Net income.</w:t>
            </w:r>
          </w:p>
          <w:p w:rsidRPr="00340622" w:rsidR="00D02354" w:rsidP="0629B07A" w:rsidRDefault="00D02354" w14:paraId="0F7BF010" w14:textId="6C77854D">
            <w:pPr>
              <w:pStyle w:val="ListParagraph"/>
              <w:ind w:firstLine="0"/>
              <w:rPr>
                <w:rFonts w:ascii="Calibri" w:hAnsi="Calibri" w:eastAsia="Calibri" w:cs="Times New Roman"/>
              </w:rPr>
            </w:pPr>
          </w:p>
          <w:p w:rsidRPr="00340622" w:rsidR="00D02354" w:rsidP="2E83218E" w:rsidRDefault="00D02354" w14:paraId="335D9F52" w14:textId="34689334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E83218E" w:rsidR="1B4424FB">
              <w:rPr>
                <w:rFonts w:ascii="Calibri" w:hAnsi="Calibri" w:eastAsia="Calibri" w:cs="Calibri" w:asciiTheme="minorAscii" w:hAnsiTheme="minorAscii" w:cstheme="minorAscii"/>
              </w:rPr>
              <w:t xml:space="preserve">Making errors when </w:t>
            </w:r>
            <w:r w:rsidRPr="2E83218E" w:rsidR="1AAF4F5B">
              <w:rPr>
                <w:rFonts w:ascii="Calibri" w:hAnsi="Calibri" w:eastAsia="Calibri" w:cs="Calibri" w:asciiTheme="minorAscii" w:hAnsiTheme="minorAscii" w:cstheme="minorAscii"/>
              </w:rPr>
              <w:t>determin</w:t>
            </w:r>
            <w:r w:rsidRPr="2E83218E" w:rsidR="54BD56FA">
              <w:rPr>
                <w:rFonts w:ascii="Calibri" w:hAnsi="Calibri" w:eastAsia="Calibri" w:cs="Calibri" w:asciiTheme="minorAscii" w:hAnsiTheme="minorAscii" w:cstheme="minorAscii"/>
              </w:rPr>
              <w:t>ing</w:t>
            </w:r>
            <w:r w:rsidRPr="2E83218E" w:rsidR="1AAF4F5B">
              <w:rPr>
                <w:rFonts w:ascii="Calibri" w:hAnsi="Calibri" w:eastAsia="Calibri" w:cs="Calibri" w:asciiTheme="minorAscii" w:hAnsiTheme="minorAscii" w:cstheme="minorAscii"/>
              </w:rPr>
              <w:t xml:space="preserve"> what a change in market value would do to the calculations of inventory value.</w:t>
            </w:r>
          </w:p>
          <w:p w:rsidRPr="00340622" w:rsidR="00D02354" w:rsidP="0629B07A" w:rsidRDefault="00D02354" w14:paraId="3E0A3475" w14:textId="32B46317">
            <w:pPr>
              <w:pStyle w:val="ListParagraph"/>
              <w:ind w:firstLine="0"/>
              <w:rPr>
                <w:rFonts w:ascii="Calibri" w:hAnsi="Calibri" w:eastAsia="Calibri" w:cs="Times New Roman"/>
              </w:rPr>
            </w:pPr>
          </w:p>
          <w:p w:rsidRPr="00340622" w:rsidR="00D02354" w:rsidP="2E83218E" w:rsidRDefault="00D02354" w14:paraId="7C4443D3" w14:textId="72A5F32F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E83218E" w:rsidR="21AABB5F">
              <w:rPr>
                <w:rFonts w:ascii="Calibri" w:hAnsi="Calibri" w:eastAsia="Calibri" w:cs="Calibri" w:asciiTheme="minorAscii" w:hAnsiTheme="minorAscii" w:cstheme="minorAscii"/>
              </w:rPr>
              <w:t>Making accuracy errors while doing transactions using either periodic or perpetual</w:t>
            </w:r>
          </w:p>
          <w:p w:rsidRPr="00340622" w:rsidR="00D02354" w:rsidP="0629B07A" w:rsidRDefault="00D02354" w14:paraId="7CE9D14A" w14:textId="61ED7ADD">
            <w:pPr>
              <w:pStyle w:val="ListParagraph"/>
              <w:ind w:firstLine="0"/>
              <w:rPr>
                <w:rFonts w:ascii="Calibri" w:hAnsi="Calibri" w:eastAsia="Calibri" w:cs="Times New Roman"/>
              </w:rPr>
            </w:pP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070D7A82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755DD5D8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755DD5D8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755DD5D8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755DD5D8" w:rsidR="3A9B09AC">
              <w:rPr>
                <w:rFonts w:ascii="Calibri" w:hAnsi="Calibri" w:cs="Calibri" w:asciiTheme="minorAscii" w:hAnsiTheme="minorAscii" w:cstheme="minorAscii"/>
              </w:rPr>
              <w:t>examining different inventory valuation methods.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068D57BC" w14:textId="5BF82BF1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E83218E" w:rsidR="5FFF80D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Determine the differences between periodic and </w:t>
            </w:r>
            <w:r w:rsidRPr="2E83218E" w:rsidR="740D4B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perpetual.</w:t>
            </w:r>
          </w:p>
          <w:p w:rsidRPr="007603E2" w:rsidR="00D02354" w:rsidP="2E83218E" w:rsidRDefault="00D02354" w14:paraId="310F055C" w14:textId="3C674C7E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 w:rsidRPr="0629B07A" w:rsidR="00D02354">
        <w:rPr>
          <w:sz w:val="32"/>
          <w:szCs w:val="32"/>
        </w:rPr>
        <w:t>Feedback:</w:t>
      </w:r>
    </w:p>
    <w:p w:rsidR="001B351C" w:rsidP="0629B07A" w:rsidRDefault="001B351C" w14:paraId="143A0C11" w14:textId="4D1A881A">
      <w:pPr>
        <w:pStyle w:val="Normal"/>
      </w:pPr>
    </w:p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433686C"/>
    <w:rsid w:val="04A94FFD"/>
    <w:rsid w:val="0629B07A"/>
    <w:rsid w:val="09862F62"/>
    <w:rsid w:val="0A9D3CE4"/>
    <w:rsid w:val="0BF5F957"/>
    <w:rsid w:val="0D5F6D28"/>
    <w:rsid w:val="0D95A42F"/>
    <w:rsid w:val="112BE661"/>
    <w:rsid w:val="1159F104"/>
    <w:rsid w:val="1294929B"/>
    <w:rsid w:val="12A4E335"/>
    <w:rsid w:val="1762978F"/>
    <w:rsid w:val="18111D0E"/>
    <w:rsid w:val="18BE2925"/>
    <w:rsid w:val="1AAF4F5B"/>
    <w:rsid w:val="1B4424FB"/>
    <w:rsid w:val="2031E524"/>
    <w:rsid w:val="2055949D"/>
    <w:rsid w:val="21AABB5F"/>
    <w:rsid w:val="2206E765"/>
    <w:rsid w:val="241D7837"/>
    <w:rsid w:val="251DDA51"/>
    <w:rsid w:val="254D2CC2"/>
    <w:rsid w:val="288E6E4D"/>
    <w:rsid w:val="28C370E3"/>
    <w:rsid w:val="2A7293B4"/>
    <w:rsid w:val="2AB0E56E"/>
    <w:rsid w:val="2D14EE3F"/>
    <w:rsid w:val="2E83218E"/>
    <w:rsid w:val="31F01603"/>
    <w:rsid w:val="31F5C6C9"/>
    <w:rsid w:val="3310CE22"/>
    <w:rsid w:val="34FD2778"/>
    <w:rsid w:val="35832417"/>
    <w:rsid w:val="37288E89"/>
    <w:rsid w:val="37588464"/>
    <w:rsid w:val="38AAD0C3"/>
    <w:rsid w:val="3A9B09AC"/>
    <w:rsid w:val="3ADFAA5D"/>
    <w:rsid w:val="3B8715BB"/>
    <w:rsid w:val="40AB269C"/>
    <w:rsid w:val="411AB621"/>
    <w:rsid w:val="4185C2E2"/>
    <w:rsid w:val="456297AF"/>
    <w:rsid w:val="45DEE0F8"/>
    <w:rsid w:val="46130D5E"/>
    <w:rsid w:val="481135E2"/>
    <w:rsid w:val="49258A08"/>
    <w:rsid w:val="49694281"/>
    <w:rsid w:val="4BC4D612"/>
    <w:rsid w:val="4BF03B2B"/>
    <w:rsid w:val="4DAE48A0"/>
    <w:rsid w:val="4DF5B6C2"/>
    <w:rsid w:val="4F443F29"/>
    <w:rsid w:val="4F626D19"/>
    <w:rsid w:val="4FA1CF53"/>
    <w:rsid w:val="5404D7A8"/>
    <w:rsid w:val="54BD56FA"/>
    <w:rsid w:val="54D6908D"/>
    <w:rsid w:val="55684294"/>
    <w:rsid w:val="56BCDB87"/>
    <w:rsid w:val="5B19AF65"/>
    <w:rsid w:val="5B1D9FB0"/>
    <w:rsid w:val="5B50C57C"/>
    <w:rsid w:val="5DD85F31"/>
    <w:rsid w:val="5E9C1634"/>
    <w:rsid w:val="5FFF80D3"/>
    <w:rsid w:val="65FEE150"/>
    <w:rsid w:val="66C1EA0E"/>
    <w:rsid w:val="671412E0"/>
    <w:rsid w:val="683C5658"/>
    <w:rsid w:val="68E83A6F"/>
    <w:rsid w:val="690ACE31"/>
    <w:rsid w:val="695292BA"/>
    <w:rsid w:val="6D3CAE42"/>
    <w:rsid w:val="6DBE7000"/>
    <w:rsid w:val="70980717"/>
    <w:rsid w:val="72BD9A3B"/>
    <w:rsid w:val="740D4BF9"/>
    <w:rsid w:val="748850DC"/>
    <w:rsid w:val="755DD5D8"/>
    <w:rsid w:val="780BB5F4"/>
    <w:rsid w:val="7B95C180"/>
    <w:rsid w:val="7FFD9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0f7c9b48d6c749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7BD88-86E3-485A-8928-62E6A0DDD6B2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11</cp:revision>
  <dcterms:created xsi:type="dcterms:W3CDTF">2020-06-10T22:21:00Z</dcterms:created>
  <dcterms:modified xsi:type="dcterms:W3CDTF">2021-04-12T21:12:39Z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